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sz w:val="40"/>
          <w:szCs w:val="40"/>
        </w:rPr>
      </w:pPr>
      <w:bookmarkStart w:colFirst="0" w:colLast="0" w:name="_nj23sjpj5u97" w:id="0"/>
      <w:bookmarkEnd w:id="0"/>
      <w:r w:rsidDel="00000000" w:rsidR="00000000" w:rsidRPr="00000000">
        <w:rPr>
          <w:sz w:val="40"/>
          <w:szCs w:val="40"/>
          <w:rtl w:val="0"/>
        </w:rPr>
        <w:t xml:space="preserve">CAT SUPPLY CHECKLIST</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spacing w:before="0" w:lineRule="auto"/>
        <w:rPr>
          <w:color w:val="666666"/>
          <w:sz w:val="20"/>
          <w:szCs w:val="20"/>
        </w:rPr>
      </w:pPr>
      <w:bookmarkStart w:colFirst="0" w:colLast="0" w:name="_qy0ehwns5zow" w:id="1"/>
      <w:bookmarkEnd w:id="1"/>
      <w:r w:rsidDel="00000000" w:rsidR="00000000" w:rsidRPr="00000000">
        <w:rPr>
          <w:sz w:val="20"/>
          <w:szCs w:val="20"/>
          <w:rtl w:val="0"/>
        </w:rPr>
        <w:t xml:space="preserve">Here’s what you’ll need to get started:</w:t>
      </w:r>
      <w:r w:rsidDel="00000000" w:rsidR="00000000" w:rsidRPr="00000000">
        <w:rPr>
          <w:rtl w:val="0"/>
        </w:rPr>
      </w:r>
    </w:p>
    <w:p w:rsidR="00000000" w:rsidDel="00000000" w:rsidP="00000000" w:rsidRDefault="00000000" w:rsidRPr="00000000" w14:paraId="00000003">
      <w:pPr>
        <w:pStyle w:val="Heading1"/>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7"/>
          <w:szCs w:val="27"/>
        </w:rPr>
      </w:pPr>
      <w:bookmarkStart w:colFirst="0" w:colLast="0" w:name="_yspy8tt3f0xe" w:id="2"/>
      <w:bookmarkEnd w:id="2"/>
      <w:r w:rsidDel="00000000" w:rsidR="00000000" w:rsidRPr="00000000">
        <w:rPr>
          <w:sz w:val="27"/>
          <w:szCs w:val="27"/>
          <w:rtl w:val="0"/>
        </w:rPr>
        <w:t xml:space="preserve">Carrier</w:t>
      </w:r>
    </w:p>
    <w:p w:rsidR="00000000" w:rsidDel="00000000" w:rsidP="00000000" w:rsidRDefault="00000000" w:rsidRPr="00000000" w14:paraId="00000004">
      <w:pPr>
        <w:ind w:left="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222222"/>
          <w:sz w:val="23"/>
          <w:szCs w:val="23"/>
          <w:highlight w:val="white"/>
          <w:rtl w:val="0"/>
        </w:rPr>
        <w:t xml:space="preserve">You should have one carrier for each cat you own for travel purposes.</w:t>
      </w:r>
      <w:r w:rsidDel="00000000" w:rsidR="00000000" w:rsidRPr="00000000">
        <w:rPr>
          <w:rtl w:val="0"/>
        </w:rPr>
      </w:r>
    </w:p>
    <w:p w:rsidR="00000000" w:rsidDel="00000000" w:rsidP="00000000" w:rsidRDefault="00000000" w:rsidRPr="00000000" w14:paraId="00000005">
      <w:pPr>
        <w:numPr>
          <w:ilvl w:val="0"/>
          <w:numId w:val="6"/>
        </w:numPr>
        <w:ind w:left="720" w:hanging="360"/>
        <w:rPr>
          <w:rFonts w:ascii="Oswald" w:cs="Oswald" w:eastAsia="Oswald" w:hAnsi="Oswald"/>
          <w:color w:val="b45f06"/>
          <w:sz w:val="27"/>
          <w:szCs w:val="27"/>
          <w:highlight w:val="white"/>
        </w:rPr>
      </w:pPr>
      <w:r w:rsidDel="00000000" w:rsidR="00000000" w:rsidRPr="00000000">
        <w:rPr>
          <w:rFonts w:ascii="Oswald" w:cs="Oswald" w:eastAsia="Oswald" w:hAnsi="Oswald"/>
          <w:color w:val="b45f06"/>
          <w:sz w:val="27"/>
          <w:szCs w:val="27"/>
          <w:highlight w:val="white"/>
          <w:rtl w:val="0"/>
        </w:rPr>
        <w:t xml:space="preserve">Litter box and litter scoop</w:t>
      </w:r>
      <w:r w:rsidDel="00000000" w:rsidR="00000000" w:rsidRPr="00000000">
        <w:rPr>
          <w:rtl w:val="0"/>
        </w:rPr>
      </w:r>
    </w:p>
    <w:p w:rsidR="00000000" w:rsidDel="00000000" w:rsidP="00000000" w:rsidRDefault="00000000" w:rsidRPr="00000000" w14:paraId="00000006">
      <w:pPr>
        <w:shd w:fill="ffffff" w:val="clear"/>
        <w:spacing w:before="0" w:line="276" w:lineRule="auto"/>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3"/>
          <w:szCs w:val="23"/>
          <w:rtl w:val="0"/>
        </w:rPr>
        <w:t xml:space="preserve">We recommend a larger, uncovered box so that your new friend isn’t tempted to hide in their bathroom. Tip: keep a small trashcan and roll of trash bags NEXT to the box for easy and frequent cleaning!</w:t>
      </w:r>
    </w:p>
    <w:p w:rsidR="00000000" w:rsidDel="00000000" w:rsidP="00000000" w:rsidRDefault="00000000" w:rsidRPr="00000000" w14:paraId="00000007">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Oswald" w:cs="Oswald" w:eastAsia="Oswald" w:hAnsi="Oswald"/>
          <w:color w:val="b45f06"/>
          <w:sz w:val="27"/>
          <w:szCs w:val="27"/>
        </w:rPr>
      </w:pPr>
      <w:r w:rsidDel="00000000" w:rsidR="00000000" w:rsidRPr="00000000">
        <w:rPr>
          <w:rFonts w:ascii="Oswald" w:cs="Oswald" w:eastAsia="Oswald" w:hAnsi="Oswald"/>
          <w:color w:val="b45f06"/>
          <w:sz w:val="27"/>
          <w:szCs w:val="27"/>
          <w:rtl w:val="0"/>
        </w:rPr>
        <w:t xml:space="preserve">Cat litter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b45f06"/>
          <w:sz w:val="23"/>
          <w:szCs w:val="23"/>
        </w:rPr>
      </w:pPr>
      <w:r w:rsidDel="00000000" w:rsidR="00000000" w:rsidRPr="00000000">
        <w:rPr>
          <w:rFonts w:ascii="Times New Roman" w:cs="Times New Roman" w:eastAsia="Times New Roman" w:hAnsi="Times New Roman"/>
          <w:color w:val="222222"/>
          <w:sz w:val="23"/>
          <w:szCs w:val="23"/>
          <w:highlight w:val="white"/>
          <w:rtl w:val="0"/>
        </w:rPr>
        <w:t xml:space="preserve">Every cat and every owner has their own preferences. We have an entire sheet outlining the pros and cons of different litters to help you make this very important decision.</w:t>
      </w:r>
      <w:r w:rsidDel="00000000" w:rsidR="00000000" w:rsidRPr="00000000">
        <w:rPr>
          <w:rtl w:val="0"/>
        </w:rPr>
      </w:r>
    </w:p>
    <w:p w:rsidR="00000000" w:rsidDel="00000000" w:rsidP="00000000" w:rsidRDefault="00000000" w:rsidRPr="00000000" w14:paraId="00000009">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Oswald" w:cs="Oswald" w:eastAsia="Oswald" w:hAnsi="Oswald"/>
          <w:color w:val="b45f06"/>
          <w:sz w:val="27"/>
          <w:szCs w:val="27"/>
        </w:rPr>
      </w:pPr>
      <w:r w:rsidDel="00000000" w:rsidR="00000000" w:rsidRPr="00000000">
        <w:rPr>
          <w:rFonts w:ascii="Oswald" w:cs="Oswald" w:eastAsia="Oswald" w:hAnsi="Oswald"/>
          <w:color w:val="b45f06"/>
          <w:sz w:val="27"/>
          <w:szCs w:val="27"/>
          <w:rtl w:val="0"/>
        </w:rPr>
        <w:t xml:space="preserve">Food and water bowls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b45f06"/>
          <w:sz w:val="23"/>
          <w:szCs w:val="23"/>
        </w:rPr>
      </w:pPr>
      <w:r w:rsidDel="00000000" w:rsidR="00000000" w:rsidRPr="00000000">
        <w:rPr>
          <w:rFonts w:ascii="Times New Roman" w:cs="Times New Roman" w:eastAsia="Times New Roman" w:hAnsi="Times New Roman"/>
          <w:color w:val="222222"/>
          <w:sz w:val="23"/>
          <w:szCs w:val="23"/>
          <w:highlight w:val="white"/>
          <w:rtl w:val="0"/>
        </w:rPr>
        <w:t xml:space="preserve">You should opt to use CERAMIC or STAINLESS STEEL only, as plastic dishes can break down and leech chemicals into your pets food and water over time. </w:t>
      </w:r>
      <w:r w:rsidDel="00000000" w:rsidR="00000000" w:rsidRPr="00000000">
        <w:rPr>
          <w:rtl w:val="0"/>
        </w:rPr>
      </w:r>
    </w:p>
    <w:p w:rsidR="00000000" w:rsidDel="00000000" w:rsidP="00000000" w:rsidRDefault="00000000" w:rsidRPr="00000000" w14:paraId="0000000B">
      <w:pPr>
        <w:pageBreakBefore w:val="0"/>
        <w:numPr>
          <w:ilvl w:val="0"/>
          <w:numId w:val="7"/>
        </w:numPr>
        <w:pBdr>
          <w:top w:space="0" w:sz="0" w:val="nil"/>
          <w:left w:space="0" w:sz="0" w:val="nil"/>
          <w:bottom w:space="0" w:sz="0" w:val="nil"/>
          <w:right w:space="0" w:sz="0" w:val="nil"/>
          <w:between w:space="0" w:sz="0" w:val="nil"/>
        </w:pBdr>
        <w:shd w:fill="auto" w:val="clear"/>
        <w:ind w:left="720" w:hanging="360"/>
        <w:rPr>
          <w:rFonts w:ascii="Oswald" w:cs="Oswald" w:eastAsia="Oswald" w:hAnsi="Oswald"/>
          <w:color w:val="b45f06"/>
          <w:sz w:val="27"/>
          <w:szCs w:val="27"/>
        </w:rPr>
      </w:pPr>
      <w:r w:rsidDel="00000000" w:rsidR="00000000" w:rsidRPr="00000000">
        <w:rPr>
          <w:rFonts w:ascii="Oswald" w:cs="Oswald" w:eastAsia="Oswald" w:hAnsi="Oswald"/>
          <w:color w:val="b45f06"/>
          <w:sz w:val="27"/>
          <w:szCs w:val="27"/>
          <w:rtl w:val="0"/>
        </w:rPr>
        <w:t xml:space="preserve">Food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b45f06"/>
          <w:sz w:val="23"/>
          <w:szCs w:val="23"/>
        </w:rPr>
      </w:pPr>
      <w:r w:rsidDel="00000000" w:rsidR="00000000" w:rsidRPr="00000000">
        <w:rPr>
          <w:rFonts w:ascii="Times New Roman" w:cs="Times New Roman" w:eastAsia="Times New Roman" w:hAnsi="Times New Roman"/>
          <w:color w:val="222222"/>
          <w:sz w:val="23"/>
          <w:szCs w:val="23"/>
          <w:highlight w:val="white"/>
          <w:rtl w:val="0"/>
        </w:rPr>
        <w:t xml:space="preserve">Obviously, your cats gotta eat. See our attached sheet for our food recommendations and what to expect when starting your cat on a new diet. </w:t>
      </w:r>
      <w:r w:rsidDel="00000000" w:rsidR="00000000" w:rsidRPr="00000000">
        <w:rPr>
          <w:rtl w:val="0"/>
        </w:rPr>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Oswald" w:cs="Oswald" w:eastAsia="Oswald" w:hAnsi="Oswald"/>
          <w:color w:val="b45f06"/>
          <w:sz w:val="27"/>
          <w:szCs w:val="27"/>
        </w:rPr>
      </w:pPr>
      <w:r w:rsidDel="00000000" w:rsidR="00000000" w:rsidRPr="00000000">
        <w:rPr>
          <w:rFonts w:ascii="Oswald" w:cs="Oswald" w:eastAsia="Oswald" w:hAnsi="Oswald"/>
          <w:color w:val="b45f06"/>
          <w:sz w:val="27"/>
          <w:szCs w:val="27"/>
          <w:rtl w:val="0"/>
        </w:rPr>
        <w:t xml:space="preserve">Toys and </w:t>
      </w:r>
      <w:r w:rsidDel="00000000" w:rsidR="00000000" w:rsidRPr="00000000">
        <w:rPr>
          <w:rFonts w:ascii="Oswald" w:cs="Oswald" w:eastAsia="Oswald" w:hAnsi="Oswald"/>
          <w:color w:val="b45f06"/>
          <w:sz w:val="27"/>
          <w:szCs w:val="27"/>
          <w:highlight w:val="white"/>
          <w:rtl w:val="0"/>
        </w:rPr>
        <w:t xml:space="preserve">scratching posts/condos/towers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Try to find some toys that bring enrichment to your friend, like puzzle feeders and ball towers, but don’t break the bank! Cats are very easy to entertain. See our sheet all about recommendations and tips to avoid scratching </w:t>
      </w:r>
    </w:p>
    <w:p w:rsidR="00000000" w:rsidDel="00000000" w:rsidP="00000000" w:rsidRDefault="00000000" w:rsidRPr="00000000" w14:paraId="0000000F">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Oswald" w:cs="Oswald" w:eastAsia="Oswald" w:hAnsi="Oswald"/>
          <w:color w:val="b45f06"/>
          <w:sz w:val="27"/>
          <w:szCs w:val="27"/>
          <w:highlight w:val="white"/>
          <w:u w:val="none"/>
        </w:rPr>
      </w:pPr>
      <w:r w:rsidDel="00000000" w:rsidR="00000000" w:rsidRPr="00000000">
        <w:rPr>
          <w:rFonts w:ascii="Oswald" w:cs="Oswald" w:eastAsia="Oswald" w:hAnsi="Oswald"/>
          <w:color w:val="b45f06"/>
          <w:sz w:val="27"/>
          <w:szCs w:val="27"/>
          <w:highlight w:val="white"/>
          <w:rtl w:val="0"/>
        </w:rPr>
        <w:t xml:space="preserve">Collar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rPr>
          <w:rFonts w:ascii="Oswald" w:cs="Oswald" w:eastAsia="Oswald" w:hAnsi="Oswald"/>
          <w:color w:val="b45f06"/>
          <w:sz w:val="27"/>
          <w:szCs w:val="27"/>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Make sure you are only buying a BREAK AWAY collar when shopping for cats. This ensures that they can safely escape if the collar ever gets stuck. We recommend getting a proper identification tag AND having your pet microchipped for complete peace of mind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Style w:val="Heading4"/>
      <w:pageBreakBefore w:val="0"/>
      <w:pBdr>
        <w:top w:space="0" w:sz="0" w:val="nil"/>
        <w:left w:space="0" w:sz="0" w:val="nil"/>
        <w:bottom w:space="0" w:sz="0" w:val="nil"/>
        <w:right w:space="0" w:sz="0" w:val="nil"/>
        <w:between w:space="0" w:sz="0" w:val="nil"/>
      </w:pBdr>
      <w:shd w:fill="auto" w:val="clear"/>
      <w:jc w:val="left"/>
      <w:rPr>
        <w:b w:val="1"/>
      </w:rPr>
    </w:pPr>
    <w:bookmarkStart w:colFirst="0" w:colLast="0" w:name="_37o5xb65948r" w:id="3"/>
    <w:bookmarkEnd w:id="3"/>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Style w:val="Heading4"/>
      <w:pageBreakBefore w:val="0"/>
      <w:pBdr>
        <w:top w:space="0" w:sz="0" w:val="nil"/>
        <w:left w:space="0" w:sz="0" w:val="nil"/>
        <w:bottom w:space="0" w:sz="0" w:val="nil"/>
        <w:right w:space="0" w:sz="0" w:val="nil"/>
        <w:between w:space="0" w:sz="0" w:val="nil"/>
      </w:pBdr>
      <w:shd w:fill="auto" w:val="clear"/>
      <w:rPr/>
    </w:pPr>
    <w:bookmarkStart w:colFirst="0" w:colLast="0" w:name="_en3vqnuvyuya" w:id="4"/>
    <w:bookmarkEnd w:id="4"/>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-543053</wp:posOffset>
          </wp:positionH>
          <wp:positionV relativeFrom="paragraph">
            <wp:posOffset>47626</wp:posOffset>
          </wp:positionV>
          <wp:extent cx="1752729" cy="127158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52729" cy="12715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